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97" w:rsidRDefault="00862497" w:rsidP="00862497">
      <w:pPr>
        <w:pStyle w:val="a3"/>
        <w:shd w:val="clear" w:color="auto" w:fill="FFFFFF"/>
        <w:spacing w:before="0" w:beforeAutospacing="0" w:after="90" w:afterAutospacing="0"/>
        <w:jc w:val="center"/>
        <w:rPr>
          <w:b/>
          <w:color w:val="1D2129"/>
          <w:sz w:val="44"/>
          <w:szCs w:val="44"/>
        </w:rPr>
      </w:pPr>
      <w:r w:rsidRPr="00BB397D">
        <w:rPr>
          <w:b/>
          <w:color w:val="1D2129"/>
          <w:sz w:val="44"/>
          <w:szCs w:val="44"/>
        </w:rPr>
        <w:t>До уваги батьків майбутніх першокласників!</w:t>
      </w:r>
    </w:p>
    <w:p w:rsidR="00BB397D" w:rsidRPr="00BB397D" w:rsidRDefault="00BB397D" w:rsidP="00862497">
      <w:pPr>
        <w:pStyle w:val="a3"/>
        <w:shd w:val="clear" w:color="auto" w:fill="FFFFFF"/>
        <w:spacing w:before="0" w:beforeAutospacing="0" w:after="90" w:afterAutospacing="0"/>
        <w:jc w:val="center"/>
        <w:rPr>
          <w:b/>
          <w:color w:val="1D2129"/>
        </w:rPr>
      </w:pPr>
    </w:p>
    <w:p w:rsidR="006640CF" w:rsidRPr="00862497" w:rsidRDefault="00862497" w:rsidP="00862497">
      <w:pPr>
        <w:pStyle w:val="a3"/>
        <w:shd w:val="clear" w:color="auto" w:fill="FFFFFF"/>
        <w:spacing w:before="90" w:beforeAutospacing="0" w:after="90" w:afterAutospacing="0"/>
        <w:jc w:val="both"/>
        <w:rPr>
          <w:color w:val="1D2129"/>
          <w:sz w:val="32"/>
          <w:szCs w:val="32"/>
        </w:rPr>
      </w:pPr>
      <w:r>
        <w:rPr>
          <w:color w:val="1D2129"/>
          <w:sz w:val="32"/>
          <w:szCs w:val="32"/>
        </w:rPr>
        <w:t xml:space="preserve">            </w:t>
      </w:r>
      <w:r w:rsidR="006640CF" w:rsidRPr="00862497">
        <w:rPr>
          <w:color w:val="1D2129"/>
          <w:sz w:val="32"/>
          <w:szCs w:val="32"/>
        </w:rPr>
        <w:t>Чинний норматив</w:t>
      </w:r>
      <w:r>
        <w:rPr>
          <w:color w:val="1D2129"/>
          <w:sz w:val="32"/>
          <w:szCs w:val="32"/>
        </w:rPr>
        <w:t xml:space="preserve">но-правовий акт, який регулює </w:t>
      </w:r>
      <w:r w:rsidR="006640CF" w:rsidRPr="00862497">
        <w:rPr>
          <w:color w:val="1D2129"/>
          <w:sz w:val="32"/>
          <w:szCs w:val="32"/>
        </w:rPr>
        <w:t xml:space="preserve"> </w:t>
      </w:r>
      <w:r w:rsidRPr="00862497">
        <w:rPr>
          <w:color w:val="1D2129"/>
          <w:sz w:val="32"/>
          <w:szCs w:val="32"/>
        </w:rPr>
        <w:t xml:space="preserve">підтвердження місця проживання дитини </w:t>
      </w:r>
      <w:r w:rsidR="006640CF" w:rsidRPr="00862497">
        <w:rPr>
          <w:color w:val="1D2129"/>
          <w:sz w:val="32"/>
          <w:szCs w:val="32"/>
        </w:rPr>
        <w:t xml:space="preserve">питання </w:t>
      </w:r>
      <w:r>
        <w:rPr>
          <w:color w:val="1D2129"/>
          <w:sz w:val="32"/>
          <w:szCs w:val="32"/>
        </w:rPr>
        <w:t xml:space="preserve">регламентує </w:t>
      </w:r>
      <w:r w:rsidR="006640CF" w:rsidRPr="00862497">
        <w:rPr>
          <w:color w:val="1D2129"/>
          <w:sz w:val="32"/>
          <w:szCs w:val="32"/>
        </w:rPr>
        <w:t>Постанова Кабінету Міністрі</w:t>
      </w:r>
      <w:r>
        <w:rPr>
          <w:color w:val="1D2129"/>
          <w:sz w:val="32"/>
          <w:szCs w:val="32"/>
        </w:rPr>
        <w:t>в України від 13 вересня 2017</w:t>
      </w:r>
      <w:r w:rsidR="006640CF" w:rsidRPr="00862497">
        <w:rPr>
          <w:color w:val="1D2129"/>
          <w:sz w:val="32"/>
          <w:szCs w:val="32"/>
        </w:rPr>
        <w:t xml:space="preserve"> № 684 "Про затвердження Порядку ведення обліку дітей дошкільного, шкільного віку та учнів" {із змінами, внесеними згідно з Постановою КМ № 806 від 19.09.2018}</w:t>
      </w:r>
    </w:p>
    <w:p w:rsidR="006640CF" w:rsidRPr="00862497" w:rsidRDefault="00862497" w:rsidP="00862497">
      <w:pPr>
        <w:pStyle w:val="a3"/>
        <w:shd w:val="clear" w:color="auto" w:fill="FFFFFF"/>
        <w:spacing w:before="90" w:beforeAutospacing="0" w:after="90" w:afterAutospacing="0"/>
        <w:jc w:val="both"/>
        <w:rPr>
          <w:color w:val="1D2129"/>
          <w:sz w:val="32"/>
          <w:szCs w:val="32"/>
        </w:rPr>
      </w:pPr>
      <w:r>
        <w:rPr>
          <w:color w:val="1D2129"/>
          <w:sz w:val="32"/>
          <w:szCs w:val="32"/>
        </w:rPr>
        <w:t>Д</w:t>
      </w:r>
      <w:r w:rsidR="006640CF" w:rsidRPr="00862497">
        <w:rPr>
          <w:color w:val="1D2129"/>
          <w:sz w:val="32"/>
          <w:szCs w:val="32"/>
        </w:rPr>
        <w:t xml:space="preserve">ля підтвердження інформації про місце проживання дитини надається </w:t>
      </w:r>
      <w:r w:rsidR="006640CF" w:rsidRPr="00862497">
        <w:rPr>
          <w:b/>
          <w:color w:val="1D2129"/>
          <w:sz w:val="32"/>
          <w:szCs w:val="32"/>
        </w:rPr>
        <w:t>ОДИН З ТАКИХ ДОКУМЕНТІВ</w:t>
      </w:r>
      <w:r w:rsidR="006640CF" w:rsidRPr="00862497">
        <w:rPr>
          <w:color w:val="1D2129"/>
          <w:sz w:val="32"/>
          <w:szCs w:val="32"/>
        </w:rPr>
        <w:t xml:space="preserve"> (за вибором особи, яка подає заяву):</w:t>
      </w:r>
    </w:p>
    <w:p w:rsidR="006640CF" w:rsidRDefault="006640CF" w:rsidP="00862497">
      <w:pPr>
        <w:pStyle w:val="a3"/>
        <w:numPr>
          <w:ilvl w:val="0"/>
          <w:numId w:val="1"/>
        </w:numPr>
        <w:shd w:val="clear" w:color="auto" w:fill="FFFFFF"/>
        <w:spacing w:before="90" w:beforeAutospacing="0" w:after="90" w:afterAutospacing="0"/>
        <w:jc w:val="both"/>
        <w:rPr>
          <w:color w:val="1D2129"/>
          <w:sz w:val="32"/>
          <w:szCs w:val="32"/>
        </w:rPr>
      </w:pPr>
      <w:r w:rsidRPr="00862497">
        <w:rPr>
          <w:b/>
          <w:color w:val="1D2129"/>
          <w:sz w:val="32"/>
          <w:szCs w:val="32"/>
        </w:rPr>
        <w:t>ПАСПОРТ ГРОМАДЯНИНА УКРАЇНИ</w:t>
      </w:r>
      <w:r w:rsidRPr="00862497">
        <w:rPr>
          <w:color w:val="1D2129"/>
          <w:sz w:val="32"/>
          <w:szCs w:val="32"/>
        </w:rPr>
        <w:t xml:space="preserve">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 чи законних представників;</w:t>
      </w:r>
    </w:p>
    <w:p w:rsidR="006640CF" w:rsidRDefault="006640CF" w:rsidP="00862497">
      <w:pPr>
        <w:pStyle w:val="a3"/>
        <w:numPr>
          <w:ilvl w:val="0"/>
          <w:numId w:val="1"/>
        </w:numPr>
        <w:shd w:val="clear" w:color="auto" w:fill="FFFFFF"/>
        <w:spacing w:before="90" w:beforeAutospacing="0" w:after="90" w:afterAutospacing="0"/>
        <w:jc w:val="both"/>
        <w:rPr>
          <w:color w:val="1D2129"/>
          <w:sz w:val="32"/>
          <w:szCs w:val="32"/>
        </w:rPr>
      </w:pPr>
      <w:r w:rsidRPr="00862497">
        <w:rPr>
          <w:b/>
          <w:color w:val="1D2129"/>
          <w:sz w:val="32"/>
          <w:szCs w:val="32"/>
        </w:rPr>
        <w:t>ДОВІДКА ПРО РЕЄСТРАЦІЮ МІСЦЯ ПРОЖИВАННЯ ОСОБИ</w:t>
      </w:r>
      <w:r w:rsidRPr="00862497">
        <w:rPr>
          <w:color w:val="1D2129"/>
          <w:sz w:val="32"/>
          <w:szCs w:val="32"/>
        </w:rPr>
        <w:t xml:space="preserve"> (дитини або одного з її батьків чи законних представників) за формою згідно з додатком 13 до Правил реєстрації місця проживання, затверджених постановою Кабінету Міністрів України від 2 березня 2016 р. № 207</w:t>
      </w:r>
    </w:p>
    <w:p w:rsidR="006640CF" w:rsidRDefault="006640CF" w:rsidP="00862497">
      <w:pPr>
        <w:pStyle w:val="a3"/>
        <w:numPr>
          <w:ilvl w:val="0"/>
          <w:numId w:val="1"/>
        </w:numPr>
        <w:shd w:val="clear" w:color="auto" w:fill="FFFFFF"/>
        <w:spacing w:before="90" w:beforeAutospacing="0" w:after="90" w:afterAutospacing="0"/>
        <w:jc w:val="both"/>
        <w:rPr>
          <w:color w:val="1D2129"/>
          <w:sz w:val="32"/>
          <w:szCs w:val="32"/>
        </w:rPr>
      </w:pPr>
      <w:r w:rsidRPr="00862497">
        <w:rPr>
          <w:b/>
          <w:color w:val="1D2129"/>
          <w:sz w:val="32"/>
          <w:szCs w:val="32"/>
        </w:rPr>
        <w:t>ДОВІДКА ПРО ВЗЯТТЯ НА ОБЛІК ВНУТРІШНЬО ПЕРЕМІЩЕНОЇ ОСОБИ</w:t>
      </w:r>
      <w:r w:rsidRPr="00862497">
        <w:rPr>
          <w:color w:val="1D2129"/>
          <w:sz w:val="32"/>
          <w:szCs w:val="32"/>
        </w:rPr>
        <w:t xml:space="preserve"> за формою згідно з додатком до Порядку оформлення і видачі довідки про взяття на облік внутрішньо переміщеної особи, затвердженого постановою Кабінету Міністрів України від 1 жовтня 2014 р. № 509 </w:t>
      </w:r>
      <w:proofErr w:type="spellStart"/>
      <w:r w:rsidRPr="00862497">
        <w:rPr>
          <w:color w:val="1D2129"/>
          <w:sz w:val="32"/>
          <w:szCs w:val="32"/>
        </w:rPr>
        <w:t>“Про</w:t>
      </w:r>
      <w:proofErr w:type="spellEnd"/>
      <w:r w:rsidRPr="00862497">
        <w:rPr>
          <w:color w:val="1D2129"/>
          <w:sz w:val="32"/>
          <w:szCs w:val="32"/>
        </w:rPr>
        <w:t xml:space="preserve"> облік внутрішньо переміщених </w:t>
      </w:r>
      <w:proofErr w:type="spellStart"/>
      <w:r w:rsidRPr="00862497">
        <w:rPr>
          <w:color w:val="1D2129"/>
          <w:sz w:val="32"/>
          <w:szCs w:val="32"/>
        </w:rPr>
        <w:t>осіб”</w:t>
      </w:r>
      <w:proofErr w:type="spellEnd"/>
      <w:r w:rsidR="00862497">
        <w:rPr>
          <w:color w:val="1D2129"/>
          <w:sz w:val="32"/>
          <w:szCs w:val="32"/>
        </w:rPr>
        <w:t>.</w:t>
      </w:r>
    </w:p>
    <w:p w:rsidR="006640CF" w:rsidRDefault="006640CF" w:rsidP="00862497">
      <w:pPr>
        <w:pStyle w:val="a3"/>
        <w:numPr>
          <w:ilvl w:val="0"/>
          <w:numId w:val="1"/>
        </w:numPr>
        <w:shd w:val="clear" w:color="auto" w:fill="FFFFFF"/>
        <w:spacing w:before="90" w:beforeAutospacing="0" w:after="90" w:afterAutospacing="0"/>
        <w:jc w:val="both"/>
        <w:rPr>
          <w:color w:val="1D2129"/>
          <w:sz w:val="32"/>
          <w:szCs w:val="32"/>
        </w:rPr>
      </w:pPr>
      <w:r w:rsidRPr="00862497">
        <w:rPr>
          <w:b/>
          <w:color w:val="1D2129"/>
          <w:sz w:val="32"/>
          <w:szCs w:val="32"/>
        </w:rPr>
        <w:t>ДОКУМЕНТ, ЩО ЗАСВІДЧУЄ ПРАВО ВЛАСНОСТІ НА ВІДПОВІДНЕ ЖИТЛО</w:t>
      </w:r>
      <w:r w:rsidRPr="00862497">
        <w:rPr>
          <w:color w:val="1D2129"/>
          <w:sz w:val="32"/>
          <w:szCs w:val="32"/>
        </w:rPr>
        <w:t xml:space="preserve"> (свідоцтво про право власності, витяг з Державного реєстру речових прав на нерухоме майно, договір купівлі-продажу житла тощо);</w:t>
      </w:r>
    </w:p>
    <w:p w:rsidR="006640CF" w:rsidRDefault="006640CF" w:rsidP="00862497">
      <w:pPr>
        <w:pStyle w:val="a3"/>
        <w:numPr>
          <w:ilvl w:val="0"/>
          <w:numId w:val="1"/>
        </w:numPr>
        <w:shd w:val="clear" w:color="auto" w:fill="FFFFFF"/>
        <w:spacing w:before="90" w:beforeAutospacing="0" w:after="90" w:afterAutospacing="0"/>
        <w:jc w:val="both"/>
        <w:rPr>
          <w:color w:val="1D2129"/>
          <w:sz w:val="32"/>
          <w:szCs w:val="32"/>
        </w:rPr>
      </w:pPr>
      <w:r w:rsidRPr="00862497">
        <w:rPr>
          <w:b/>
          <w:color w:val="1D2129"/>
          <w:sz w:val="32"/>
          <w:szCs w:val="32"/>
        </w:rPr>
        <w:t>РІШЕННЯ СУДУ, ЯКЕ НАБРАЛО ЗАКОННОЇ СИЛИ, ПРО НАДАННЯ ОСОБІ ПРАВА НА ВСЕЛЕННЯ ДО ЖИТЛОВОГО ПРИМІЩЕННЯ</w:t>
      </w:r>
      <w:r w:rsidRPr="00862497">
        <w:rPr>
          <w:color w:val="1D2129"/>
          <w:sz w:val="32"/>
          <w:szCs w:val="32"/>
        </w:rPr>
        <w:t>, визнання за особою права користування житловим приміщенням або права власності на нього, права на реєстрацію місця проживання;</w:t>
      </w:r>
    </w:p>
    <w:p w:rsidR="00BB397D" w:rsidRDefault="00BB397D" w:rsidP="00BB397D">
      <w:pPr>
        <w:pStyle w:val="a3"/>
        <w:shd w:val="clear" w:color="auto" w:fill="FFFFFF"/>
        <w:spacing w:before="90" w:beforeAutospacing="0" w:after="90" w:afterAutospacing="0"/>
        <w:ind w:left="720"/>
        <w:jc w:val="both"/>
        <w:rPr>
          <w:color w:val="1D2129"/>
          <w:sz w:val="32"/>
          <w:szCs w:val="32"/>
        </w:rPr>
      </w:pPr>
    </w:p>
    <w:p w:rsidR="006640CF" w:rsidRPr="00862497" w:rsidRDefault="006640CF" w:rsidP="00862497">
      <w:pPr>
        <w:pStyle w:val="a3"/>
        <w:numPr>
          <w:ilvl w:val="0"/>
          <w:numId w:val="1"/>
        </w:numPr>
        <w:shd w:val="clear" w:color="auto" w:fill="FFFFFF"/>
        <w:spacing w:before="90" w:beforeAutospacing="0" w:after="90" w:afterAutospacing="0"/>
        <w:jc w:val="both"/>
        <w:rPr>
          <w:color w:val="1D2129"/>
          <w:sz w:val="32"/>
          <w:szCs w:val="32"/>
        </w:rPr>
      </w:pPr>
      <w:r w:rsidRPr="00862497">
        <w:rPr>
          <w:b/>
          <w:color w:val="1D2129"/>
          <w:sz w:val="32"/>
          <w:szCs w:val="32"/>
        </w:rPr>
        <w:t>ДОКУМЕНТ, ЩО ЗАСВІДЧУЄ ПРАВО КОРИСТУВАННЯ ЖИТЛОМ</w:t>
      </w:r>
      <w:r w:rsidRPr="00862497">
        <w:rPr>
          <w:color w:val="1D2129"/>
          <w:sz w:val="32"/>
          <w:szCs w:val="32"/>
        </w:rPr>
        <w:t xml:space="preserve"> (договір найму/піднайму/оренди тощо), укладений між фізичними особами (що для цілей цього Порядку підтверджує місце проживання за умови його реєстрації відповідно до статті 158 Житлового кодексу Української РСР або нотаріального посвідчення відповідно до законодавства) чи між юридичною і фізичною особами, зокрема щодо користування кімнатою в гуртожитку;</w:t>
      </w:r>
    </w:p>
    <w:p w:rsidR="006640CF" w:rsidRPr="00862497" w:rsidRDefault="00BB397D" w:rsidP="00862497">
      <w:pPr>
        <w:pStyle w:val="a3"/>
        <w:shd w:val="clear" w:color="auto" w:fill="FFFFFF"/>
        <w:spacing w:before="90" w:beforeAutospacing="0" w:after="90" w:afterAutospacing="0"/>
        <w:jc w:val="both"/>
        <w:rPr>
          <w:color w:val="1D2129"/>
          <w:sz w:val="32"/>
          <w:szCs w:val="32"/>
        </w:rPr>
      </w:pPr>
      <w:r w:rsidRPr="00E25069">
        <w:rPr>
          <w:b/>
          <w:color w:val="1D2129"/>
          <w:sz w:val="32"/>
          <w:szCs w:val="32"/>
        </w:rPr>
        <w:t>Витяг «</w:t>
      </w:r>
      <w:r w:rsidR="006640CF" w:rsidRPr="00E25069">
        <w:rPr>
          <w:b/>
          <w:color w:val="1D2129"/>
          <w:sz w:val="32"/>
          <w:szCs w:val="32"/>
        </w:rPr>
        <w:t>ЖИТЛОВИЙ КОДЕКС УКРАЇНСЬКОЇ РСР </w:t>
      </w:r>
      <w:r w:rsidR="006640CF" w:rsidRPr="00E25069">
        <w:rPr>
          <w:b/>
          <w:color w:val="1D2129"/>
          <w:sz w:val="32"/>
          <w:szCs w:val="32"/>
        </w:rPr>
        <w:br/>
        <w:t>Стаття 158.</w:t>
      </w:r>
      <w:r w:rsidR="006640CF" w:rsidRPr="00862497">
        <w:rPr>
          <w:color w:val="1D2129"/>
          <w:sz w:val="32"/>
          <w:szCs w:val="32"/>
        </w:rPr>
        <w:t xml:space="preserve"> Договір найму жилого приміщення в будинку (квартирі), що належить громадянинові</w:t>
      </w:r>
      <w:r>
        <w:rPr>
          <w:color w:val="1D2129"/>
          <w:sz w:val="32"/>
          <w:szCs w:val="32"/>
        </w:rPr>
        <w:t>.</w:t>
      </w:r>
    </w:p>
    <w:p w:rsidR="006640CF" w:rsidRPr="00862497" w:rsidRDefault="006640CF" w:rsidP="00862497">
      <w:pPr>
        <w:pStyle w:val="a3"/>
        <w:shd w:val="clear" w:color="auto" w:fill="FFFFFF"/>
        <w:spacing w:before="90" w:beforeAutospacing="0" w:after="90" w:afterAutospacing="0"/>
        <w:jc w:val="both"/>
        <w:rPr>
          <w:color w:val="1D2129"/>
          <w:sz w:val="32"/>
          <w:szCs w:val="32"/>
        </w:rPr>
      </w:pPr>
      <w:r w:rsidRPr="00862497">
        <w:rPr>
          <w:color w:val="1D2129"/>
          <w:sz w:val="32"/>
          <w:szCs w:val="32"/>
        </w:rPr>
        <w:t>Наймач користується жилим приміщенням у будинку (квартирі), що належить громадянинові на праві приватної власності, відповідно до договору найму жилого приміщення.</w:t>
      </w:r>
    </w:p>
    <w:p w:rsidR="006640CF" w:rsidRPr="00862497" w:rsidRDefault="006640CF" w:rsidP="00862497">
      <w:pPr>
        <w:pStyle w:val="a3"/>
        <w:shd w:val="clear" w:color="auto" w:fill="FFFFFF"/>
        <w:spacing w:before="90" w:beforeAutospacing="0" w:after="90" w:afterAutospacing="0"/>
        <w:jc w:val="both"/>
        <w:rPr>
          <w:color w:val="1D2129"/>
          <w:sz w:val="32"/>
          <w:szCs w:val="32"/>
        </w:rPr>
      </w:pPr>
      <w:r w:rsidRPr="00862497">
        <w:rPr>
          <w:color w:val="1D2129"/>
          <w:sz w:val="32"/>
          <w:szCs w:val="32"/>
        </w:rPr>
        <w:t xml:space="preserve">Договір найму жилого приміщення укладається між власником будинку (квартири) і наймачем у письмовій формі </w:t>
      </w:r>
      <w:r w:rsidRPr="00E25069">
        <w:rPr>
          <w:b/>
          <w:i/>
          <w:color w:val="1D2129"/>
          <w:sz w:val="32"/>
          <w:szCs w:val="32"/>
        </w:rPr>
        <w:t>з наступною</w:t>
      </w:r>
      <w:r w:rsidRPr="00862497">
        <w:rPr>
          <w:color w:val="1D2129"/>
          <w:sz w:val="32"/>
          <w:szCs w:val="32"/>
        </w:rPr>
        <w:t xml:space="preserve"> </w:t>
      </w:r>
      <w:r w:rsidRPr="00E25069">
        <w:rPr>
          <w:b/>
          <w:i/>
          <w:color w:val="1D2129"/>
          <w:sz w:val="32"/>
          <w:szCs w:val="32"/>
        </w:rPr>
        <w:t>реєстрацією у виконавчому комітеті місцевої Ради народних депутатів або в органі управління, що ним утворюється</w:t>
      </w:r>
      <w:r w:rsidRPr="00862497">
        <w:rPr>
          <w:color w:val="1D2129"/>
          <w:sz w:val="32"/>
          <w:szCs w:val="32"/>
        </w:rPr>
        <w:t>. Договір повинен містити вказівку на предмет договору, строк, на який він укладається, визначати права і обов'язки наймодавця і наймача та інші умови на</w:t>
      </w:r>
      <w:r w:rsidR="00BB397D">
        <w:rPr>
          <w:color w:val="1D2129"/>
          <w:sz w:val="32"/>
          <w:szCs w:val="32"/>
        </w:rPr>
        <w:t>йму.»</w:t>
      </w:r>
    </w:p>
    <w:p w:rsidR="006640CF" w:rsidRDefault="006640CF" w:rsidP="00BB397D">
      <w:pPr>
        <w:pStyle w:val="a3"/>
        <w:numPr>
          <w:ilvl w:val="0"/>
          <w:numId w:val="1"/>
        </w:numPr>
        <w:shd w:val="clear" w:color="auto" w:fill="FFFFFF"/>
        <w:spacing w:before="90" w:beforeAutospacing="0" w:after="90" w:afterAutospacing="0"/>
        <w:jc w:val="both"/>
        <w:rPr>
          <w:color w:val="1D2129"/>
          <w:sz w:val="32"/>
          <w:szCs w:val="32"/>
        </w:rPr>
      </w:pPr>
      <w:r w:rsidRPr="00BB397D">
        <w:rPr>
          <w:b/>
          <w:color w:val="1D2129"/>
          <w:sz w:val="32"/>
          <w:szCs w:val="32"/>
        </w:rPr>
        <w:t>ДОВІДКА ПРО ПРОХОДЖЕННЯ СЛУЖБИ У ВІЙСЬКОВІЙ ЧАСТИНІ</w:t>
      </w:r>
      <w:r w:rsidRPr="00862497">
        <w:rPr>
          <w:color w:val="1D2129"/>
          <w:sz w:val="32"/>
          <w:szCs w:val="32"/>
        </w:rPr>
        <w:t xml:space="preserve"> (за формою згідно з додатком 10 до Правил реєстрації місця проживання, затверджених постановою Кабінету Міністрів України від 2 березня 2016 р. № 207);</w:t>
      </w:r>
    </w:p>
    <w:p w:rsidR="006640CF" w:rsidRDefault="006640CF" w:rsidP="00862497">
      <w:pPr>
        <w:pStyle w:val="a3"/>
        <w:numPr>
          <w:ilvl w:val="0"/>
          <w:numId w:val="1"/>
        </w:numPr>
        <w:shd w:val="clear" w:color="auto" w:fill="FFFFFF"/>
        <w:spacing w:before="90" w:beforeAutospacing="0" w:after="90" w:afterAutospacing="0"/>
        <w:jc w:val="both"/>
        <w:rPr>
          <w:color w:val="1D2129"/>
          <w:sz w:val="32"/>
          <w:szCs w:val="32"/>
        </w:rPr>
      </w:pPr>
      <w:r w:rsidRPr="00BB397D">
        <w:rPr>
          <w:b/>
          <w:color w:val="1D2129"/>
          <w:sz w:val="32"/>
          <w:szCs w:val="32"/>
        </w:rPr>
        <w:t>АКТ ОБСТЕЖЕННЯ УМОВ ПРОЖИВАННЯ</w:t>
      </w:r>
      <w:r w:rsidRPr="00BB397D">
        <w:rPr>
          <w:color w:val="1D2129"/>
          <w:sz w:val="32"/>
          <w:szCs w:val="32"/>
        </w:rPr>
        <w:t xml:space="preserve"> (за формою згідно з додатком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w:t>
      </w:r>
      <w:proofErr w:type="spellStart"/>
      <w:r w:rsidRPr="00BB397D">
        <w:rPr>
          <w:color w:val="1D2129"/>
          <w:sz w:val="32"/>
          <w:szCs w:val="32"/>
        </w:rPr>
        <w:t>“Питання</w:t>
      </w:r>
      <w:proofErr w:type="spellEnd"/>
      <w:r w:rsidRPr="00BB397D">
        <w:rPr>
          <w:color w:val="1D2129"/>
          <w:sz w:val="32"/>
          <w:szCs w:val="32"/>
        </w:rPr>
        <w:t xml:space="preserve"> діяльності органів опіки та піклування, пов’язаної із захистом прав </w:t>
      </w:r>
      <w:proofErr w:type="spellStart"/>
      <w:r w:rsidRPr="00BB397D">
        <w:rPr>
          <w:color w:val="1D2129"/>
          <w:sz w:val="32"/>
          <w:szCs w:val="32"/>
        </w:rPr>
        <w:t>дитини”</w:t>
      </w:r>
      <w:proofErr w:type="spellEnd"/>
      <w:r w:rsidR="00BB397D">
        <w:rPr>
          <w:color w:val="1D2129"/>
          <w:sz w:val="32"/>
          <w:szCs w:val="32"/>
        </w:rPr>
        <w:t>.</w:t>
      </w:r>
    </w:p>
    <w:p w:rsidR="006640CF" w:rsidRPr="00BB397D" w:rsidRDefault="006640CF" w:rsidP="00862497">
      <w:pPr>
        <w:pStyle w:val="a3"/>
        <w:numPr>
          <w:ilvl w:val="0"/>
          <w:numId w:val="1"/>
        </w:numPr>
        <w:shd w:val="clear" w:color="auto" w:fill="FFFFFF"/>
        <w:spacing w:before="90" w:beforeAutospacing="0" w:after="90" w:afterAutospacing="0"/>
        <w:jc w:val="both"/>
        <w:rPr>
          <w:color w:val="1D2129"/>
          <w:sz w:val="32"/>
          <w:szCs w:val="32"/>
        </w:rPr>
      </w:pPr>
      <w:r w:rsidRPr="00BB397D">
        <w:rPr>
          <w:b/>
          <w:color w:val="1D2129"/>
          <w:sz w:val="32"/>
          <w:szCs w:val="32"/>
        </w:rPr>
        <w:t>ІНШИЙ ОФІЦІЙНИЙ ДОКУМЕНТ, ЩО МІСТИТЬ ІНФОРМАЦІЮ ПРО МІСЦЕ ПРОЖИВАННЯ</w:t>
      </w:r>
      <w:r w:rsidRPr="00BB397D">
        <w:rPr>
          <w:color w:val="1D2129"/>
          <w:sz w:val="32"/>
          <w:szCs w:val="32"/>
        </w:rPr>
        <w:t xml:space="preserve"> дитини та/або одного з її батьків чи законних представників.</w:t>
      </w:r>
    </w:p>
    <w:p w:rsidR="001A7A6B" w:rsidRPr="00862497" w:rsidRDefault="001A7A6B">
      <w:pPr>
        <w:rPr>
          <w:sz w:val="28"/>
          <w:szCs w:val="28"/>
        </w:rPr>
      </w:pPr>
    </w:p>
    <w:sectPr w:rsidR="001A7A6B" w:rsidRPr="00862497" w:rsidSect="00F10AE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56500"/>
    <w:multiLevelType w:val="hybridMultilevel"/>
    <w:tmpl w:val="E0C8D8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640CF"/>
    <w:rsid w:val="001A7A6B"/>
    <w:rsid w:val="006640CF"/>
    <w:rsid w:val="00862497"/>
    <w:rsid w:val="00BB397D"/>
    <w:rsid w:val="00C94902"/>
    <w:rsid w:val="00E25069"/>
    <w:rsid w:val="00F10AE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A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40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343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534</Words>
  <Characters>3048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2019-04-08T07:50:00Z</cp:lastPrinted>
  <dcterms:created xsi:type="dcterms:W3CDTF">2019-04-08T07:27:00Z</dcterms:created>
  <dcterms:modified xsi:type="dcterms:W3CDTF">2020-02-28T10:26:00Z</dcterms:modified>
</cp:coreProperties>
</file>